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CC" w:rsidRPr="0012175B" w:rsidRDefault="004140CC" w:rsidP="004140CC">
      <w:pPr>
        <w:widowControl w:val="0"/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Cs/>
          <w:color w:val="0070C0"/>
          <w:sz w:val="28"/>
          <w:szCs w:val="28"/>
          <w:lang w:eastAsia="ru-RU"/>
        </w:rPr>
      </w:pPr>
      <w:bookmarkStart w:id="0" w:name="_GoBack"/>
      <w:bookmarkEnd w:id="0"/>
      <w:r w:rsidRPr="0012175B">
        <w:rPr>
          <w:rFonts w:ascii="Times New Roman" w:eastAsia="Calibri" w:hAnsi="Times New Roman" w:cs="Times New Roman"/>
          <w:b/>
          <w:iCs/>
          <w:color w:val="0070C0"/>
          <w:sz w:val="28"/>
          <w:szCs w:val="28"/>
          <w:lang w:eastAsia="ru-RU"/>
        </w:rPr>
        <w:t>Рекомендации по организации предметно-развивающей  среды в группе семейного воспитания</w:t>
      </w:r>
    </w:p>
    <w:p w:rsidR="004140CC" w:rsidRPr="004140CC" w:rsidRDefault="004140CC" w:rsidP="004140CC">
      <w:pPr>
        <w:widowControl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</w:p>
    <w:p w:rsidR="004140CC" w:rsidRPr="004140CC" w:rsidRDefault="004140CC" w:rsidP="004140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</w:pPr>
      <w:r w:rsidRPr="004140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Для организации </w:t>
      </w:r>
      <w:r w:rsidRPr="00205D43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двигательной деятельности</w:t>
      </w:r>
      <w:r w:rsidRPr="004140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детей  в квартире  хорошо, если оборудован спортивный уголок со шведской стенкой, кольцами, турником, массажной дорожкой и другими атрибутами. Для малышей </w:t>
      </w:r>
      <w:r w:rsidRPr="004140C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от года до трех</w:t>
      </w:r>
      <w:r w:rsidRPr="004140C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4140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полезны будут игрушки-двигатели (каталки, коляски), а также каталки на палочке и на веревочке как напольные, так и настольные. Для детей от 4-х лет и старше – </w:t>
      </w:r>
      <w:proofErr w:type="spellStart"/>
      <w:r w:rsidRPr="004140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кольцебросы</w:t>
      </w:r>
      <w:proofErr w:type="spellEnd"/>
      <w:r w:rsidRPr="004140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кегли, </w:t>
      </w:r>
      <w:proofErr w:type="spellStart"/>
      <w:r w:rsidRPr="004140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дартс</w:t>
      </w:r>
      <w:proofErr w:type="spellEnd"/>
      <w:r w:rsidRPr="004140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настольные игры: бильярд, футбол, хоккей  и т.п. Организуя двигательную деятельность с детьми разного возраста, можно использовать предметы мебели и подручный материал, например стулья для </w:t>
      </w:r>
      <w:proofErr w:type="spellStart"/>
      <w:r w:rsidRPr="004140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подлезания</w:t>
      </w:r>
      <w:proofErr w:type="spellEnd"/>
      <w:r w:rsidRPr="004140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предметы для перешагивания, если позволяет пространство – можно приобрести стилизованный под гусеницу или, например, под паровоз, тоннель для </w:t>
      </w:r>
      <w:proofErr w:type="spellStart"/>
      <w:r w:rsidRPr="004140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подлезания</w:t>
      </w:r>
      <w:proofErr w:type="spellEnd"/>
      <w:r w:rsidRPr="004140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 w:rsidRPr="004140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перелезания</w:t>
      </w:r>
      <w:proofErr w:type="spellEnd"/>
      <w:r w:rsidRPr="004140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, который можно также использовать и для организации сюжетных игр. Хорошо иметь корзину для хранения мячей разных размеров, кеглей, наборов для спортивных игр на улице.  </w:t>
      </w:r>
    </w:p>
    <w:p w:rsidR="004140CC" w:rsidRPr="004140CC" w:rsidRDefault="004140CC" w:rsidP="004140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140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Необходимо также уделять внимание релаксации, снятию психоэмоционального напряжения детей. Для этой цели необходимо иметь магнитофон, комплект кассет или дисков с релаксационной музыкой, звуками природы (пение птиц, шум моря и пр.), небольшой декоративный фонтанчик с водой, пуфики (кресла) или кресло-грушу с наполнителем.  </w:t>
      </w:r>
    </w:p>
    <w:p w:rsidR="004140CC" w:rsidRPr="004140CC" w:rsidRDefault="004140CC" w:rsidP="004140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>Для организации</w:t>
      </w:r>
      <w:r w:rsidRPr="004140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игровой деятельности</w:t>
      </w:r>
      <w:r w:rsidRPr="004140CC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иметь свободное пространство, в пределах которого будут организовываться игры. В данном пространстве желательно </w:t>
      </w:r>
      <w:proofErr w:type="gramStart"/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>разместить короба</w:t>
      </w:r>
      <w:proofErr w:type="gramEnd"/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колесиках для хранения игрушек и возможного использования их в различных сюжетах, предметы детской мебели (два-три стула, стол), складная ширма с набором карточек с различными названиями («Магазин», «Больница», «Кафе» и т.п.).   Прикрепляя карточки на ширму, вы решаете сразу две задачи: экономите пространство и имеете возможность разыграть большое количество разнообразных сюжетов, а также вносите игрушки, соответствующие возрастным и </w:t>
      </w:r>
      <w:proofErr w:type="spellStart"/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>полоролевым</w:t>
      </w:r>
      <w:proofErr w:type="spellEnd"/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особенностям детей, их интересам и склонностям. Предметы детской мебели также можно использовать для разыгрывания сюжетов, например, детский стул, как кресло у доктора или в салоне красоты, детский стол – как прилавок в магазине, два составленных стула – кроватка для куклы и пр. Пол должен быть застелен ковровым покрытием, для игр можно использовать подушки, покрывала и пр. Важно избегать захламленности, избытка игрушек и материалов.</w:t>
      </w:r>
    </w:p>
    <w:p w:rsidR="004140CC" w:rsidRPr="004140CC" w:rsidRDefault="004140CC" w:rsidP="004140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детей раннего возраста (от года до 3-х лет), принимая во внимание, что их ведущий вид деятельности – это действия с предметами, и учитывая характер игровой деятельности (игра не вместе, а рядом) – отражение в игре непосредственно окружающего ребенка мира – сюжетно </w:t>
      </w:r>
      <w:proofErr w:type="gramStart"/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proofErr w:type="spellStart"/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proofErr w:type="gramEnd"/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>тобразительная</w:t>
      </w:r>
      <w:proofErr w:type="spellEnd"/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 предметно-игровая деятельность.  Именно поэтому желательно иметь для каждого ребенка реалистичные игрушки для самостоятельных простых сюжетных действий: большие куклы, лучше «говорящие»,  с набором </w:t>
      </w:r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одежды,  постельных принадлежностей и «средствами гигиены». Хорошо иметь набор кукольной посуды – пластмассовый, достаточно крупный; набор овощей и фруктов.  Необходим для ребёнка набор для игры в «Доктора»; наборы животных с выразительной реалистичной внешностью, озвученные и не озвученные; транспортные игрушки – крупный самосвал, грузовик; а также предметы-заместители и вспомогательный материал: дощечки, коробки, веревочки и пр.</w:t>
      </w:r>
    </w:p>
    <w:p w:rsidR="004140CC" w:rsidRPr="004140CC" w:rsidRDefault="004140CC" w:rsidP="004140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детей дошкольного возраста (с 3-х лет), учитывая то, что ведущим видом деятельности является сюжетно-ролевая игра и тот факт, что дети объединяются для игр в пары, тройки, желательно иметь различные игровые наборы, как для мальчиков, так и для девочек: </w:t>
      </w:r>
      <w:proofErr w:type="gramStart"/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>«Маленький доктор», «Салон красоты», «Кафе», «Няня», «Автосервис», «Парковка», «Маленький мастер» и т.п.</w:t>
      </w:r>
      <w:proofErr w:type="gramEnd"/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Необходимы  также куклы различной половой, возрастной и национальной принадлежности, разных профессий (мальчики, девочки, пупсы, по национальностям, повар, строитель и пр.) с наборами одежды по сезонам; </w:t>
      </w:r>
      <w:proofErr w:type="gramStart"/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наборы посуды, небольшую кухонную плиту, игровые принадлежности для стирки белья, тематические машины (легковые, грузовые: лесовоз, трейлер, мусоровоз, спецтехника: скорая помощь, милиция, пожарная) средних и маленьких размеров,  а также различные атрибуты (фартуки, халаты, шапочки и пр.) и предметы-заместители (картонные карточки («деньги»), кусочки бумаги, фольги, каштаны, жёлуди и пр. (еда в кафе), ленточки и т.п.). </w:t>
      </w:r>
      <w:proofErr w:type="gramEnd"/>
    </w:p>
    <w:p w:rsidR="004140CC" w:rsidRPr="004140CC" w:rsidRDefault="004140CC" w:rsidP="004140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Следует  иметь несколько настольно-печатных игр  с различными сюжетами, наборы для режиссерских игр (солдатики, фигурки животных, людей разных профессий и пр.), действиями которых ребенок руководит, режиссирует сюжеты. </w:t>
      </w:r>
    </w:p>
    <w:p w:rsidR="004140CC" w:rsidRPr="004140CC" w:rsidRDefault="004140CC" w:rsidP="004140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организации </w:t>
      </w:r>
      <w:r w:rsidRPr="004140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познавательно-исследовательской деятельности</w:t>
      </w:r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необходимо хорошо освещенное пространство, оборудованное детскими столами (2 шт.), стульями (4-5 шт.), местом для хранения коробочек с различными природными материалами, кусочкам бумаги различной фактуры, желательно также иметь место для выращивания цветов и растений.</w:t>
      </w:r>
    </w:p>
    <w:p w:rsidR="004140CC" w:rsidRPr="004140CC" w:rsidRDefault="004140CC" w:rsidP="004140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детей раннего возраста важно иметь игрушки из материалов разной фактуры с различными наполнителями, выполненные из разных цветов, издающие различные звуки (шуршащие, звенящие и пр.), стимулирующие зрительное и слуховое сосредоточение. Для детей от 2-х до 4-х месяцев – это звучащие игрушки, погремушки, застежки на ручку, музыкальные </w:t>
      </w:r>
      <w:proofErr w:type="spellStart"/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>карусельки</w:t>
      </w:r>
      <w:proofErr w:type="spellEnd"/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пр. Для детей от 3 до 6 месяцев – различные игровые музыкальные игрушки, мягкие обучающие игрушки (из различных материалов, с разными наполнителями), мягкие игрушки. Для детей от 6-ти месяцев хорошо иметь пирамиды из различного материала (мягкие из ткани, пластмассовые), разного цвета (цвета основного спектра, яркие), наборы формочек, детский музыкальный центр с кнопочками. Для детей от года можно использовать простые заводные игрушки, игрушки с вкладышами («Машина», «Черепашка», «Уточка» и пр.). </w:t>
      </w:r>
    </w:p>
    <w:p w:rsidR="004140CC" w:rsidRPr="004140CC" w:rsidRDefault="004140CC" w:rsidP="004140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Для детей младшего дошкольного возраста можно продолжать использование вкладышей, но в усложненном варианте (Доска </w:t>
      </w:r>
      <w:proofErr w:type="spellStart"/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>Сегена</w:t>
      </w:r>
      <w:proofErr w:type="spellEnd"/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>, Геометрический паровозик и пр.), включать пирамиды с большим числом колец (6-10 эл.), рамки-вкладыши, матрешки.</w:t>
      </w:r>
    </w:p>
    <w:p w:rsidR="004140CC" w:rsidRPr="004140CC" w:rsidRDefault="004140CC" w:rsidP="004140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>Для развития мелкой моторики, восприятия и внимания ребёнка, необходимо иметь мозаику (диаметр 15-20 мм – для детей младшего дошкольного возраста, 5-10 мм – для детей среднего и старшего дошкольного возраста), шнуровки (деревянные и картонные) разной степени сложности, наборы деревянных кубиков (из 4-8 частей), разных геометрических фигур (разноцветных, разного размера, из пластмассы, дерева).</w:t>
      </w:r>
      <w:proofErr w:type="gramEnd"/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Важно также иметь игрушки, различные по </w:t>
      </w:r>
      <w:proofErr w:type="spellStart"/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>звукоизвлечению</w:t>
      </w:r>
      <w:proofErr w:type="spellEnd"/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(колокольчики, барабан, бубен, игрушки-пищалки и пр.). Для развития познавательных процессов детей дошкольного возраста помогут игры: лото, домино различной степени сложности, головоломки, парные, разрезные картинки, паззлы, стимулирующие способность к обобщению, классификации, а также настольно-печатные игры, сюжет которых предполагает усвоение и закрепление знаний об окружающей действительности, а также активизацию поисковых действий.  </w:t>
      </w:r>
    </w:p>
    <w:p w:rsidR="004140CC" w:rsidRPr="004140CC" w:rsidRDefault="004140CC" w:rsidP="004140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>Для детей среднего и старшего дошкольного возраста, в силу растущей познавательной активности, важно иметь материалы для обследования и измерения предметов (лупа, магнит, линейки, бинокль, весы с гирьками, разнообразный бросовый материал, наборы семян, плодов, камешков, кора деревьев и пр., горшочки для высаживания растений, леечки, баночки и пр.),  которые можно хранить в коробках с метками (например, зеленый лист – природные материалы;</w:t>
      </w:r>
      <w:proofErr w:type="gramEnd"/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синяя гиря – измерительные приборы и т.п.). Для детей старшего дошкольного возраста можно использовать специальные, адаптированные для дошкольников наборы для экспериментирования, («Микроскоп», «Маленький физик», «Парфюмер» и пр.), а также видеофильмы о различных свойствах и характеристиках окружающего мира. </w:t>
      </w:r>
    </w:p>
    <w:p w:rsidR="004140CC" w:rsidRPr="004140CC" w:rsidRDefault="004140CC" w:rsidP="004140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прогулок важно иметь наборы, включающие в себя: лейки, грабли, совочки, сито, ведра различных размеров для знакомства с различными свойствами песка и воды. </w:t>
      </w:r>
    </w:p>
    <w:p w:rsidR="004140CC" w:rsidRPr="004140CC" w:rsidRDefault="004140CC" w:rsidP="004140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организации </w:t>
      </w:r>
      <w:r w:rsidRPr="004140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чтения </w:t>
      </w:r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иметь комплект детской литературы, в который должны входить иллюстрированные сказки и рассказы для детей дошкольного возраста, рекомендованные образовательной программой дошкольного учреждения, а также детские журналы. Обращайте внимание на реалистичность и красочность иллюстраций. В квартире нужно выделить хорошо освещенное место для детского чтения и рассматривания иллюстраций, а также небольшой стеллаж (лучше на колесиках с фиксаторами) для книг, которые были бы доступны для использования детьми. Можно использовать детский столик со стульчиками, а также небольшой детский диванчик или кресло для организации чтения детям.</w:t>
      </w:r>
    </w:p>
    <w:p w:rsidR="004140CC" w:rsidRPr="004140CC" w:rsidRDefault="004140CC" w:rsidP="004140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w w:val="98"/>
          <w:sz w:val="28"/>
          <w:szCs w:val="28"/>
          <w:lang w:eastAsia="ru-RU"/>
        </w:rPr>
      </w:pPr>
      <w:proofErr w:type="gramStart"/>
      <w:r w:rsidRPr="004140CC">
        <w:rPr>
          <w:rFonts w:ascii="Times New Roman" w:eastAsia="Calibri" w:hAnsi="Times New Roman" w:cs="Times New Roman"/>
          <w:w w:val="98"/>
          <w:sz w:val="28"/>
          <w:szCs w:val="28"/>
          <w:lang w:eastAsia="ru-RU"/>
        </w:rPr>
        <w:t xml:space="preserve">Для организации </w:t>
      </w:r>
      <w:r w:rsidRPr="004140CC">
        <w:rPr>
          <w:rFonts w:ascii="Times New Roman" w:eastAsia="Calibri" w:hAnsi="Times New Roman" w:cs="Times New Roman"/>
          <w:b/>
          <w:w w:val="98"/>
          <w:sz w:val="28"/>
          <w:szCs w:val="28"/>
          <w:lang w:eastAsia="ru-RU"/>
        </w:rPr>
        <w:t xml:space="preserve">музыкально-художественной деятельности </w:t>
      </w:r>
      <w:r w:rsidRPr="004140CC">
        <w:rPr>
          <w:rFonts w:ascii="Times New Roman" w:eastAsia="Calibri" w:hAnsi="Times New Roman" w:cs="Times New Roman"/>
          <w:w w:val="98"/>
          <w:sz w:val="28"/>
          <w:szCs w:val="28"/>
          <w:lang w:eastAsia="ru-RU"/>
        </w:rPr>
        <w:t xml:space="preserve">желательно иметь или изготовить самим складную ширму, наборы кукол </w:t>
      </w:r>
      <w:proofErr w:type="spellStart"/>
      <w:r w:rsidRPr="004140CC">
        <w:rPr>
          <w:rFonts w:ascii="Times New Roman" w:eastAsia="Calibri" w:hAnsi="Times New Roman" w:cs="Times New Roman"/>
          <w:w w:val="98"/>
          <w:sz w:val="28"/>
          <w:szCs w:val="28"/>
          <w:lang w:eastAsia="ru-RU"/>
        </w:rPr>
        <w:t>би-</w:t>
      </w:r>
      <w:r w:rsidRPr="004140CC">
        <w:rPr>
          <w:rFonts w:ascii="Times New Roman" w:eastAsia="Calibri" w:hAnsi="Times New Roman" w:cs="Times New Roman"/>
          <w:w w:val="98"/>
          <w:sz w:val="28"/>
          <w:szCs w:val="28"/>
          <w:lang w:eastAsia="ru-RU"/>
        </w:rPr>
        <w:lastRenderedPageBreak/>
        <w:t>ба-бо</w:t>
      </w:r>
      <w:proofErr w:type="spellEnd"/>
      <w:r w:rsidRPr="004140CC">
        <w:rPr>
          <w:rFonts w:ascii="Times New Roman" w:eastAsia="Calibri" w:hAnsi="Times New Roman" w:cs="Times New Roman"/>
          <w:w w:val="98"/>
          <w:sz w:val="28"/>
          <w:szCs w:val="28"/>
          <w:lang w:eastAsia="ru-RU"/>
        </w:rPr>
        <w:t>, кукол-перчаток (можно по мотивам детских сказок), детские театральные костюмы или шапочки и манишки (изображающие разных персонажей), разные атрибуты (платочки, ленточки, перчатки, бусы и пр.), предметы русского народного творчества, комплекты репродукций художников, а также детские музыкальные инструменты (колокольчики, бубен, металлофон, гармонь, кастаньеты и пр.).</w:t>
      </w:r>
      <w:proofErr w:type="gramEnd"/>
      <w:r w:rsidRPr="004140CC">
        <w:rPr>
          <w:rFonts w:ascii="Times New Roman" w:eastAsia="Calibri" w:hAnsi="Times New Roman" w:cs="Times New Roman"/>
          <w:w w:val="98"/>
          <w:sz w:val="28"/>
          <w:szCs w:val="28"/>
          <w:lang w:eastAsia="ru-RU"/>
        </w:rPr>
        <w:t xml:space="preserve"> Для кукольных представлений можно использовать прямоугольный стол, накрытый тканью. Необходимо иметь декоративные элементы, картинки, шарики для украшения стен во время театрализованного представления, а также искусственные цветы для «артистов».</w:t>
      </w:r>
      <w:r w:rsidRPr="004140CC">
        <w:rPr>
          <w:rFonts w:ascii="Times New Roman" w:eastAsia="Calibri" w:hAnsi="Times New Roman" w:cs="Times New Roman"/>
          <w:iCs/>
          <w:w w:val="98"/>
          <w:sz w:val="28"/>
          <w:szCs w:val="28"/>
          <w:lang w:eastAsia="ru-RU"/>
        </w:rPr>
        <w:t xml:space="preserve"> Привлекайте детей к </w:t>
      </w:r>
      <w:proofErr w:type="spellStart"/>
      <w:proofErr w:type="gramStart"/>
      <w:r w:rsidRPr="004140CC">
        <w:rPr>
          <w:rFonts w:ascii="Times New Roman" w:eastAsia="Calibri" w:hAnsi="Times New Roman" w:cs="Times New Roman"/>
          <w:iCs/>
          <w:w w:val="98"/>
          <w:sz w:val="28"/>
          <w:szCs w:val="28"/>
          <w:lang w:eastAsia="ru-RU"/>
        </w:rPr>
        <w:t>декора-тивному</w:t>
      </w:r>
      <w:proofErr w:type="spellEnd"/>
      <w:proofErr w:type="gramEnd"/>
      <w:r w:rsidRPr="004140CC">
        <w:rPr>
          <w:rFonts w:ascii="Times New Roman" w:eastAsia="Calibri" w:hAnsi="Times New Roman" w:cs="Times New Roman"/>
          <w:iCs/>
          <w:w w:val="98"/>
          <w:sz w:val="28"/>
          <w:szCs w:val="28"/>
          <w:lang w:eastAsia="ru-RU"/>
        </w:rPr>
        <w:t xml:space="preserve"> оформлению помещений (например, поставить осенние листья в вазу, вырезать снежинки и наклеить их на окно и т.п.). Необходимо также иметь магнитофон с комплектом кассет или дисков с записями музыкальных произведений для детей, комплект видеокассет с записями концертов, представлений, соответствующих возрасту, а также по </w:t>
      </w:r>
      <w:proofErr w:type="spellStart"/>
      <w:proofErr w:type="gramStart"/>
      <w:r w:rsidRPr="004140CC">
        <w:rPr>
          <w:rFonts w:ascii="Times New Roman" w:eastAsia="Calibri" w:hAnsi="Times New Roman" w:cs="Times New Roman"/>
          <w:iCs/>
          <w:w w:val="98"/>
          <w:sz w:val="28"/>
          <w:szCs w:val="28"/>
          <w:lang w:eastAsia="ru-RU"/>
        </w:rPr>
        <w:t>воз-можности</w:t>
      </w:r>
      <w:proofErr w:type="spellEnd"/>
      <w:proofErr w:type="gramEnd"/>
      <w:r w:rsidRPr="004140CC">
        <w:rPr>
          <w:rFonts w:ascii="Times New Roman" w:eastAsia="Calibri" w:hAnsi="Times New Roman" w:cs="Times New Roman"/>
          <w:iCs/>
          <w:w w:val="98"/>
          <w:sz w:val="28"/>
          <w:szCs w:val="28"/>
          <w:lang w:eastAsia="ru-RU"/>
        </w:rPr>
        <w:t xml:space="preserve"> – настоящий музыкальный инструмент (гитару или гармонь). </w:t>
      </w:r>
    </w:p>
    <w:p w:rsidR="004140CC" w:rsidRPr="004140CC" w:rsidRDefault="004140CC" w:rsidP="004140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Организовать </w:t>
      </w:r>
      <w:r w:rsidRPr="004140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коммуникативную деятельность</w:t>
      </w:r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>детей</w:t>
      </w:r>
      <w:proofErr w:type="gramEnd"/>
      <w:r w:rsidRPr="004140CC">
        <w:rPr>
          <w:rFonts w:ascii="Times New Roman" w:eastAsia="Calibri" w:hAnsi="Times New Roman" w:cs="Times New Roman"/>
          <w:color w:val="808080"/>
          <w:sz w:val="28"/>
          <w:szCs w:val="28"/>
          <w:lang w:eastAsia="ru-RU"/>
        </w:rPr>
        <w:t xml:space="preserve"> </w:t>
      </w:r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возможно создавая коммуникативные ситуации с помощью различных игрушек и предметов, например в игровой деятельности при проигрывании сюжета  с игрушками, в театрализованных постановках при разыгрывании костюмированной роли или с куклами </w:t>
      </w:r>
      <w:proofErr w:type="spellStart"/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>би-ба-бо</w:t>
      </w:r>
      <w:proofErr w:type="spellEnd"/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трудовой деятельности при распределении обязанностей и т.д.  Для организации общения можно расположиться на диванчике или креслах, можно организовать обсуждение за столом, изучая свойства предметов при познавательно-исследовательской деятельности.  </w:t>
      </w:r>
    </w:p>
    <w:p w:rsidR="004140CC" w:rsidRPr="004140CC" w:rsidRDefault="004140CC" w:rsidP="004140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0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Чтобы организовать </w:t>
      </w:r>
      <w:r w:rsidRPr="004140CC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продуктивную деятельность детей </w:t>
      </w:r>
      <w:r w:rsidRPr="004140CC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необходимо </w:t>
      </w:r>
      <w:r w:rsidRPr="004140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выделить специальное место для хранения материалов для рисования, лепки, аппликации, дизайна (бросового и природного материала, красок, кистей, карандашей, пластилина, глины, разнообразной бумаги и картона и пр.). Данный вид деятельности можно осуществлять за столом или на полу, используя большие рулоны бумаги для создания коллективных работ. Можно также иметь различные игровые наборы («Скульптор», «Гончар», «Ваятель» и т.п.), которые использовать для создания поделок. </w:t>
      </w:r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также иметь несколько видов конструкторов с различным скреплением деталей для конструктивно-проектировочной деятельности детей.</w:t>
      </w:r>
    </w:p>
    <w:p w:rsidR="004140CC" w:rsidRPr="004140CC" w:rsidRDefault="004140CC" w:rsidP="004140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140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>В комнате можно выделить полку или  место на стене для выставок детских работ.</w:t>
      </w:r>
    </w:p>
    <w:p w:rsidR="004140CC" w:rsidRPr="004140CC" w:rsidRDefault="004140CC" w:rsidP="004140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4140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Для организации </w:t>
      </w:r>
      <w:r w:rsidRPr="004140CC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трудовой деятельности</w:t>
      </w:r>
      <w:r w:rsidRPr="004140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необходимо иметь предметы - орудия (молоток, лопатка, совочек и пр.), которые будут способствовать формированию простых трудовых действий у детей младшего дошкольного возраста.  Орудия труда желательно иметь уменьшенные, такие как щетки, метла, тряпки, лейки, совочки и пр.; детские фартуки и перчатки для детей среднего и старшего дошкольного возраста, которые будут храниться в специально отведенном месте (можно использовать специальный пластмассовый ящик) и применяться для осуществления посильных </w:t>
      </w:r>
      <w:r w:rsidRPr="004140CC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>трудовых действий детей. Для знакомства с разными видами труда рекомендуется использовать  иллюстрации, видеофильмы и живые примеры из жизни (продавец, парикмахер, дворник и т.п.).</w:t>
      </w:r>
    </w:p>
    <w:p w:rsidR="004140CC" w:rsidRPr="004140CC" w:rsidRDefault="004140CC" w:rsidP="004140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>Необходимо отметить, что многие игрушки, оборудование и предметы можно использовать для обеспечения нескольких видов деятельности. Приведем примеры. Складную ширму можно использовать  для игровой,  музыкально-художественной и для коммуникативной деятельности. Складную палатку-тоннель можно использовать и для игровой, и для двигательной деятельности. Детский столик со стульями будет использоваться  для игровой,   познавательно-исследовательской,  коммуникативной и  продуктивной деятельности. Детское кресло или диванчик можно использовать и для игровой, и для коммуникативной, и для организации чтения, а также музыкально-художественной (места для зрителей на «концерте») деятельности. Это  касается и игрушек, например, «говорящую» куклу с комплектом одежды можно использовать как в игровой, познавательно - исследовательской, коммуникативной, так и в музыкально - театрализованной деятельности. Большую роль в создании благоприятных условий для воспитания и развития детей в условиях группы семейного воспитания играет умение воспитателя творчески подойти к организации пространства и соответствующей детской деятельности в его рамках.</w:t>
      </w:r>
    </w:p>
    <w:p w:rsidR="004140CC" w:rsidRPr="004140CC" w:rsidRDefault="004140CC" w:rsidP="004140CC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40C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Обилие игрушек и предметов не является основным условием развития ребенка. </w:t>
      </w:r>
    </w:p>
    <w:p w:rsidR="002A2767" w:rsidRDefault="002A2767"/>
    <w:sectPr w:rsidR="002A2767" w:rsidSect="0028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263D2"/>
    <w:multiLevelType w:val="hybridMultilevel"/>
    <w:tmpl w:val="EB860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D46"/>
    <w:rsid w:val="0012175B"/>
    <w:rsid w:val="00205D43"/>
    <w:rsid w:val="00281EB0"/>
    <w:rsid w:val="002A2767"/>
    <w:rsid w:val="004140CC"/>
    <w:rsid w:val="00846226"/>
    <w:rsid w:val="00B73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1919</Words>
  <Characters>10942</Characters>
  <Application>Microsoft Office Word</Application>
  <DocSecurity>0</DocSecurity>
  <Lines>91</Lines>
  <Paragraphs>25</Paragraphs>
  <ScaleCrop>false</ScaleCrop>
  <Company/>
  <LinksUpToDate>false</LinksUpToDate>
  <CharactersWithSpaces>12836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notebook7</dc:creator>
  <cp:keywords/>
  <dc:description/>
  <cp:lastModifiedBy>HP</cp:lastModifiedBy>
  <cp:revision>6</cp:revision>
  <dcterms:created xsi:type="dcterms:W3CDTF">2015-09-23T13:07:00Z</dcterms:created>
  <dcterms:modified xsi:type="dcterms:W3CDTF">2016-01-08T11:18:00Z</dcterms:modified>
</cp:coreProperties>
</file>